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6F56" w14:textId="54DC37F0" w:rsidR="009E7906" w:rsidRPr="00EF45BF" w:rsidRDefault="009E7906" w:rsidP="008F2D8A"/>
    <w:p w14:paraId="7C7F0883" w14:textId="77777777" w:rsidR="009E7906" w:rsidRDefault="009E7906" w:rsidP="009E7906"/>
    <w:p w14:paraId="30FF3D65" w14:textId="77777777" w:rsidR="008F2D8A" w:rsidRDefault="008F2D8A" w:rsidP="008F2D8A">
      <w:pPr>
        <w:jc w:val="center"/>
        <w:rPr>
          <w:b/>
          <w:color w:val="auto"/>
        </w:rPr>
      </w:pPr>
    </w:p>
    <w:p w14:paraId="03580FCB" w14:textId="77777777" w:rsidR="008F2D8A" w:rsidRDefault="008F2D8A" w:rsidP="008F2D8A">
      <w:pPr>
        <w:jc w:val="center"/>
        <w:rPr>
          <w:b/>
          <w:color w:val="auto"/>
        </w:rPr>
      </w:pPr>
    </w:p>
    <w:p w14:paraId="364552B9" w14:textId="04E3FAE2" w:rsidR="008F2D8A" w:rsidRDefault="008F2D8A" w:rsidP="008F2D8A">
      <w:pPr>
        <w:jc w:val="center"/>
        <w:rPr>
          <w:b/>
          <w:color w:val="auto"/>
        </w:rPr>
      </w:pPr>
      <w:r>
        <w:rPr>
          <w:noProof/>
        </w:rPr>
        <w:drawing>
          <wp:inline distT="0" distB="0" distL="0" distR="0" wp14:anchorId="1FED6062" wp14:editId="6D44D673">
            <wp:extent cx="203835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3D88" w14:textId="77777777" w:rsidR="008F2D8A" w:rsidRDefault="008F2D8A" w:rsidP="008F2D8A">
      <w:pPr>
        <w:jc w:val="center"/>
        <w:rPr>
          <w:b/>
          <w:color w:val="auto"/>
        </w:rPr>
      </w:pPr>
    </w:p>
    <w:p w14:paraId="3E3AD949" w14:textId="77777777" w:rsidR="008F2D8A" w:rsidRDefault="008F2D8A" w:rsidP="008F2D8A">
      <w:pPr>
        <w:jc w:val="center"/>
        <w:rPr>
          <w:b/>
          <w:color w:val="auto"/>
        </w:rPr>
      </w:pPr>
    </w:p>
    <w:p w14:paraId="3270EA8F" w14:textId="77777777" w:rsidR="008F2D8A" w:rsidRDefault="009E7906" w:rsidP="008F2D8A">
      <w:pPr>
        <w:jc w:val="center"/>
        <w:rPr>
          <w:b/>
          <w:color w:val="auto"/>
        </w:rPr>
      </w:pPr>
      <w:r w:rsidRPr="00920DF8">
        <w:rPr>
          <w:b/>
          <w:color w:val="auto"/>
        </w:rPr>
        <w:t>ANNUAL GENERAL MEETING</w:t>
      </w:r>
      <w:r w:rsidR="008F2D8A">
        <w:rPr>
          <w:b/>
          <w:color w:val="auto"/>
        </w:rPr>
        <w:t xml:space="preserve"> </w:t>
      </w:r>
      <w:r w:rsidR="00C67A0F" w:rsidRPr="00920DF8">
        <w:rPr>
          <w:b/>
          <w:color w:val="auto"/>
        </w:rPr>
        <w:t>6.30</w:t>
      </w:r>
      <w:r w:rsidR="008F2D8A">
        <w:rPr>
          <w:b/>
          <w:color w:val="auto"/>
        </w:rPr>
        <w:t xml:space="preserve">PM  </w:t>
      </w:r>
    </w:p>
    <w:p w14:paraId="4D82CEA6" w14:textId="6255B9C1" w:rsidR="009E7906" w:rsidRDefault="008F5051" w:rsidP="008F2D8A">
      <w:pPr>
        <w:jc w:val="center"/>
        <w:rPr>
          <w:b/>
          <w:color w:val="auto"/>
        </w:rPr>
      </w:pPr>
      <w:r>
        <w:rPr>
          <w:b/>
          <w:color w:val="auto"/>
        </w:rPr>
        <w:t>THURSDAY 17</w:t>
      </w:r>
      <w:r w:rsidRPr="008F5051">
        <w:rPr>
          <w:b/>
          <w:color w:val="auto"/>
          <w:vertAlign w:val="superscript"/>
        </w:rPr>
        <w:t>TH</w:t>
      </w:r>
      <w:r>
        <w:rPr>
          <w:b/>
          <w:color w:val="auto"/>
        </w:rPr>
        <w:t xml:space="preserve"> FEBRUARY 2022</w:t>
      </w:r>
    </w:p>
    <w:p w14:paraId="0DC3FF9A" w14:textId="77777777" w:rsidR="00AA49B8" w:rsidRPr="00920DF8" w:rsidRDefault="00AA49B8" w:rsidP="008F2D8A">
      <w:pPr>
        <w:jc w:val="center"/>
        <w:rPr>
          <w:b/>
          <w:color w:val="auto"/>
        </w:rPr>
      </w:pPr>
    </w:p>
    <w:p w14:paraId="0ADC5035" w14:textId="33316C4C" w:rsidR="00C67A0F" w:rsidRDefault="008F5051" w:rsidP="009E7906">
      <w:pPr>
        <w:jc w:val="center"/>
        <w:rPr>
          <w:b/>
          <w:color w:val="auto"/>
        </w:rPr>
      </w:pPr>
      <w:r>
        <w:rPr>
          <w:b/>
          <w:color w:val="auto"/>
        </w:rPr>
        <w:t>To be held in Tarbert Village Hall (Covid restrictions allowing)</w:t>
      </w:r>
    </w:p>
    <w:p w14:paraId="0A145FAD" w14:textId="77777777" w:rsidR="00AA49B8" w:rsidRPr="00920DF8" w:rsidRDefault="00AA49B8" w:rsidP="009E7906">
      <w:pPr>
        <w:jc w:val="center"/>
        <w:rPr>
          <w:b/>
          <w:color w:val="auto"/>
        </w:rPr>
      </w:pPr>
    </w:p>
    <w:p w14:paraId="72BC7C1A" w14:textId="7E70ED48" w:rsidR="00C67A0F" w:rsidRPr="00920DF8" w:rsidRDefault="00C67A0F" w:rsidP="009E7906">
      <w:pPr>
        <w:jc w:val="center"/>
        <w:rPr>
          <w:b/>
          <w:color w:val="auto"/>
        </w:rPr>
      </w:pPr>
      <w:r w:rsidRPr="00920DF8">
        <w:rPr>
          <w:b/>
          <w:color w:val="auto"/>
        </w:rPr>
        <w:t>Members of the public and Trust members may attend but must inform the Trust prior to the meeting together with a question they may wish to ask.</w:t>
      </w:r>
    </w:p>
    <w:p w14:paraId="15CC6B28" w14:textId="77777777" w:rsidR="00AA49B8" w:rsidRDefault="00AA49B8" w:rsidP="009E7906">
      <w:pPr>
        <w:jc w:val="center"/>
        <w:rPr>
          <w:b/>
          <w:color w:val="auto"/>
        </w:rPr>
      </w:pPr>
    </w:p>
    <w:p w14:paraId="2E3E9A69" w14:textId="0922C42B" w:rsidR="009E7906" w:rsidRDefault="009E7906" w:rsidP="009E7906">
      <w:pPr>
        <w:jc w:val="center"/>
        <w:rPr>
          <w:b/>
          <w:color w:val="auto"/>
        </w:rPr>
      </w:pPr>
      <w:r w:rsidRPr="00920DF8">
        <w:rPr>
          <w:b/>
          <w:color w:val="auto"/>
        </w:rPr>
        <w:t>NOTICE AND AGENDA</w:t>
      </w:r>
    </w:p>
    <w:p w14:paraId="494E0FB8" w14:textId="52BDEF44" w:rsidR="008F2D8A" w:rsidRPr="006B150A" w:rsidRDefault="008F2D8A" w:rsidP="009E7906">
      <w:pPr>
        <w:jc w:val="center"/>
        <w:rPr>
          <w:b/>
          <w:color w:val="auto"/>
        </w:rPr>
      </w:pPr>
    </w:p>
    <w:p w14:paraId="5B90F358" w14:textId="77777777" w:rsidR="008F2D8A" w:rsidRPr="006B150A" w:rsidRDefault="008F2D8A" w:rsidP="009E7906">
      <w:pPr>
        <w:jc w:val="center"/>
        <w:rPr>
          <w:b/>
          <w:color w:val="auto"/>
        </w:rPr>
      </w:pPr>
    </w:p>
    <w:p w14:paraId="1DA8B5F3" w14:textId="30E33077" w:rsidR="009E7906" w:rsidRPr="006B150A" w:rsidRDefault="009E7906" w:rsidP="00920DF8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6B150A">
        <w:rPr>
          <w:color w:val="auto"/>
          <w:sz w:val="22"/>
          <w:szCs w:val="22"/>
        </w:rPr>
        <w:t>Apologies for Absence</w:t>
      </w:r>
      <w:r w:rsidR="008F2D8A" w:rsidRPr="006B150A">
        <w:rPr>
          <w:color w:val="auto"/>
          <w:sz w:val="22"/>
          <w:szCs w:val="22"/>
        </w:rPr>
        <w:br/>
      </w:r>
    </w:p>
    <w:p w14:paraId="6C58E019" w14:textId="5F08F293" w:rsidR="009E7906" w:rsidRPr="006B150A" w:rsidRDefault="009E7906" w:rsidP="00920DF8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6B150A">
        <w:rPr>
          <w:color w:val="auto"/>
          <w:sz w:val="22"/>
          <w:szCs w:val="22"/>
        </w:rPr>
        <w:t>Chairperson’s report</w:t>
      </w:r>
      <w:r w:rsidR="008F2D8A" w:rsidRPr="006B150A">
        <w:rPr>
          <w:color w:val="auto"/>
          <w:sz w:val="22"/>
          <w:szCs w:val="22"/>
        </w:rPr>
        <w:br/>
      </w:r>
    </w:p>
    <w:p w14:paraId="289A2176" w14:textId="6AD36385" w:rsidR="009E7906" w:rsidRPr="006B150A" w:rsidRDefault="009E7906" w:rsidP="00920DF8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6B150A">
        <w:rPr>
          <w:color w:val="auto"/>
          <w:sz w:val="22"/>
          <w:szCs w:val="22"/>
        </w:rPr>
        <w:t xml:space="preserve">Consideration of and resolution for the adoption of the Minute of the AGM of </w:t>
      </w:r>
      <w:r w:rsidR="008F5051" w:rsidRPr="006B150A">
        <w:rPr>
          <w:color w:val="auto"/>
          <w:sz w:val="22"/>
          <w:szCs w:val="22"/>
        </w:rPr>
        <w:t>11</w:t>
      </w:r>
      <w:r w:rsidR="008F5051" w:rsidRPr="006B150A">
        <w:rPr>
          <w:color w:val="auto"/>
          <w:sz w:val="22"/>
          <w:szCs w:val="22"/>
          <w:vertAlign w:val="superscript"/>
        </w:rPr>
        <w:t>th</w:t>
      </w:r>
      <w:r w:rsidR="008F5051" w:rsidRPr="006B150A">
        <w:rPr>
          <w:color w:val="auto"/>
          <w:sz w:val="22"/>
          <w:szCs w:val="22"/>
        </w:rPr>
        <w:t xml:space="preserve"> November 2020</w:t>
      </w:r>
      <w:r w:rsidR="00C67A0F" w:rsidRPr="006B150A">
        <w:rPr>
          <w:color w:val="auto"/>
          <w:sz w:val="22"/>
          <w:szCs w:val="22"/>
        </w:rPr>
        <w:t xml:space="preserve"> – </w:t>
      </w:r>
      <w:r w:rsidR="008F5051" w:rsidRPr="006B150A">
        <w:rPr>
          <w:color w:val="auto"/>
          <w:sz w:val="22"/>
          <w:szCs w:val="22"/>
        </w:rPr>
        <w:t>p</w:t>
      </w:r>
      <w:r w:rsidR="00C67A0F" w:rsidRPr="006B150A">
        <w:rPr>
          <w:color w:val="auto"/>
          <w:sz w:val="22"/>
          <w:szCs w:val="22"/>
        </w:rPr>
        <w:t xml:space="preserve">lease see </w:t>
      </w:r>
      <w:r w:rsidR="008F5051" w:rsidRPr="006B150A">
        <w:rPr>
          <w:color w:val="auto"/>
          <w:sz w:val="22"/>
          <w:szCs w:val="22"/>
        </w:rPr>
        <w:t>attached M</w:t>
      </w:r>
      <w:r w:rsidR="00C67A0F" w:rsidRPr="006B150A">
        <w:rPr>
          <w:color w:val="auto"/>
          <w:sz w:val="22"/>
          <w:szCs w:val="22"/>
        </w:rPr>
        <w:t>inute</w:t>
      </w:r>
      <w:r w:rsidR="008F5051" w:rsidRPr="006B150A">
        <w:rPr>
          <w:color w:val="auto"/>
          <w:sz w:val="22"/>
          <w:szCs w:val="22"/>
        </w:rPr>
        <w:t>s</w:t>
      </w:r>
      <w:r w:rsidR="0066564F" w:rsidRPr="006B150A">
        <w:rPr>
          <w:color w:val="auto"/>
          <w:sz w:val="22"/>
          <w:szCs w:val="22"/>
        </w:rPr>
        <w:t>.</w:t>
      </w:r>
    </w:p>
    <w:p w14:paraId="1BC1E4CA" w14:textId="77777777" w:rsidR="008F5051" w:rsidRPr="006B150A" w:rsidRDefault="008F5051" w:rsidP="008F5051">
      <w:pPr>
        <w:pStyle w:val="ListParagraph"/>
        <w:spacing w:line="360" w:lineRule="auto"/>
        <w:rPr>
          <w:color w:val="auto"/>
          <w:sz w:val="22"/>
          <w:szCs w:val="22"/>
        </w:rPr>
      </w:pPr>
    </w:p>
    <w:p w14:paraId="3034C920" w14:textId="4A73B8DA" w:rsidR="00D6021C" w:rsidRPr="006B150A" w:rsidRDefault="009E7906" w:rsidP="009E790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6B150A">
        <w:rPr>
          <w:color w:val="auto"/>
          <w:sz w:val="22"/>
          <w:szCs w:val="22"/>
        </w:rPr>
        <w:t>Consideration of and resolution for the adoption of the Statement of Accounts and Directors’ Report.</w:t>
      </w:r>
      <w:r w:rsidR="008F5051" w:rsidRPr="006B150A">
        <w:rPr>
          <w:color w:val="auto"/>
          <w:sz w:val="22"/>
          <w:szCs w:val="22"/>
        </w:rPr>
        <w:t xml:space="preserve"> </w:t>
      </w:r>
      <w:r w:rsidRPr="006B150A">
        <w:rPr>
          <w:color w:val="auto"/>
          <w:sz w:val="22"/>
          <w:szCs w:val="22"/>
        </w:rPr>
        <w:t xml:space="preserve">Copies of the Directors’ Report and Accounts and the Minutes of the AGM </w:t>
      </w:r>
      <w:r w:rsidR="008F5051" w:rsidRPr="006B150A">
        <w:rPr>
          <w:color w:val="auto"/>
          <w:sz w:val="22"/>
          <w:szCs w:val="22"/>
        </w:rPr>
        <w:t>11</w:t>
      </w:r>
      <w:r w:rsidR="008F5051" w:rsidRPr="006B150A">
        <w:rPr>
          <w:color w:val="auto"/>
          <w:sz w:val="22"/>
          <w:szCs w:val="22"/>
          <w:vertAlign w:val="superscript"/>
        </w:rPr>
        <w:t>th</w:t>
      </w:r>
      <w:r w:rsidR="008F5051" w:rsidRPr="006B150A">
        <w:rPr>
          <w:color w:val="auto"/>
          <w:sz w:val="22"/>
          <w:szCs w:val="22"/>
        </w:rPr>
        <w:t xml:space="preserve"> November 2020</w:t>
      </w:r>
      <w:r w:rsidRPr="006B150A">
        <w:rPr>
          <w:color w:val="auto"/>
          <w:sz w:val="22"/>
          <w:szCs w:val="22"/>
        </w:rPr>
        <w:t xml:space="preserve"> are available for inspection at Tarbert Library, TSCT Registered Office at William Duncan and Co, </w:t>
      </w:r>
      <w:r w:rsidR="00C858B7" w:rsidRPr="006B150A">
        <w:rPr>
          <w:color w:val="auto"/>
          <w:sz w:val="22"/>
          <w:szCs w:val="22"/>
        </w:rPr>
        <w:t xml:space="preserve">Old Surgery, School </w:t>
      </w:r>
      <w:r w:rsidRPr="006B150A">
        <w:rPr>
          <w:color w:val="auto"/>
          <w:sz w:val="22"/>
          <w:szCs w:val="22"/>
        </w:rPr>
        <w:t>Road, Tarbert</w:t>
      </w:r>
      <w:r w:rsidR="004B6C11" w:rsidRPr="006B150A">
        <w:rPr>
          <w:color w:val="auto"/>
          <w:sz w:val="22"/>
          <w:szCs w:val="22"/>
        </w:rPr>
        <w:t xml:space="preserve"> and on line </w:t>
      </w:r>
      <w:hyperlink r:id="rId6" w:history="1">
        <w:r w:rsidR="004B6C11" w:rsidRPr="006B150A">
          <w:rPr>
            <w:rStyle w:val="Hyperlink"/>
            <w:sz w:val="22"/>
            <w:szCs w:val="22"/>
          </w:rPr>
          <w:t>www.tsct.org.uk</w:t>
        </w:r>
      </w:hyperlink>
      <w:r w:rsidR="008F5051" w:rsidRPr="006B150A">
        <w:rPr>
          <w:color w:val="auto"/>
          <w:sz w:val="22"/>
          <w:szCs w:val="22"/>
        </w:rPr>
        <w:t xml:space="preserve">. </w:t>
      </w:r>
      <w:r w:rsidRPr="006B150A">
        <w:rPr>
          <w:color w:val="auto"/>
          <w:sz w:val="22"/>
          <w:szCs w:val="22"/>
        </w:rPr>
        <w:t>Copy of income and expenditure with balance sheet is</w:t>
      </w:r>
      <w:r w:rsidR="00C67A0F" w:rsidRPr="006B150A">
        <w:rPr>
          <w:color w:val="auto"/>
          <w:sz w:val="22"/>
          <w:szCs w:val="22"/>
        </w:rPr>
        <w:t xml:space="preserve"> attached</w:t>
      </w:r>
      <w:r w:rsidR="0066564F" w:rsidRPr="006B150A">
        <w:rPr>
          <w:color w:val="auto"/>
          <w:sz w:val="22"/>
          <w:szCs w:val="22"/>
        </w:rPr>
        <w:t>/included</w:t>
      </w:r>
      <w:r w:rsidR="008F2D8A" w:rsidRPr="006B150A">
        <w:rPr>
          <w:color w:val="auto"/>
          <w:sz w:val="22"/>
          <w:szCs w:val="22"/>
        </w:rPr>
        <w:t>.</w:t>
      </w:r>
      <w:r w:rsidR="008F2D8A" w:rsidRPr="006B150A">
        <w:rPr>
          <w:color w:val="auto"/>
          <w:sz w:val="22"/>
          <w:szCs w:val="22"/>
        </w:rPr>
        <w:br/>
      </w:r>
    </w:p>
    <w:p w14:paraId="23381BE0" w14:textId="64450660" w:rsidR="009E7906" w:rsidRPr="006B150A" w:rsidRDefault="009E7906" w:rsidP="008F2D8A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6B150A">
        <w:rPr>
          <w:color w:val="auto"/>
          <w:sz w:val="22"/>
          <w:szCs w:val="22"/>
        </w:rPr>
        <w:t>Proposal to re-appoint Financial Examiners/Audito</w:t>
      </w:r>
      <w:r w:rsidR="00CB5B57" w:rsidRPr="006B150A">
        <w:rPr>
          <w:color w:val="auto"/>
          <w:sz w:val="22"/>
          <w:szCs w:val="22"/>
        </w:rPr>
        <w:t>rs</w:t>
      </w:r>
      <w:r w:rsidRPr="006B150A">
        <w:rPr>
          <w:color w:val="auto"/>
          <w:sz w:val="22"/>
          <w:szCs w:val="22"/>
        </w:rPr>
        <w:t xml:space="preserve">, Wm Duncan and </w:t>
      </w:r>
      <w:proofErr w:type="gramStart"/>
      <w:r w:rsidRPr="006B150A">
        <w:rPr>
          <w:color w:val="auto"/>
          <w:sz w:val="22"/>
          <w:szCs w:val="22"/>
        </w:rPr>
        <w:t>Company(</w:t>
      </w:r>
      <w:proofErr w:type="gramEnd"/>
      <w:r w:rsidRPr="006B150A">
        <w:rPr>
          <w:color w:val="auto"/>
          <w:sz w:val="22"/>
          <w:szCs w:val="22"/>
        </w:rPr>
        <w:t>Argyll)</w:t>
      </w:r>
      <w:r w:rsidR="008F2D8A" w:rsidRPr="006B150A">
        <w:rPr>
          <w:color w:val="auto"/>
          <w:sz w:val="22"/>
          <w:szCs w:val="22"/>
        </w:rPr>
        <w:br/>
      </w:r>
    </w:p>
    <w:p w14:paraId="1485BC0A" w14:textId="53665864" w:rsidR="009E7906" w:rsidRPr="006B150A" w:rsidRDefault="009E7906" w:rsidP="009E790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6B150A">
        <w:rPr>
          <w:color w:val="auto"/>
          <w:sz w:val="22"/>
          <w:szCs w:val="22"/>
        </w:rPr>
        <w:t xml:space="preserve">Election of </w:t>
      </w:r>
      <w:r w:rsidR="008F5051" w:rsidRPr="006B150A">
        <w:rPr>
          <w:color w:val="auto"/>
          <w:sz w:val="22"/>
          <w:szCs w:val="22"/>
        </w:rPr>
        <w:t>D</w:t>
      </w:r>
      <w:r w:rsidRPr="006B150A">
        <w:rPr>
          <w:color w:val="auto"/>
          <w:sz w:val="22"/>
          <w:szCs w:val="22"/>
        </w:rPr>
        <w:t>irectors.</w:t>
      </w:r>
      <w:r w:rsidR="008F5051" w:rsidRPr="006B150A">
        <w:rPr>
          <w:color w:val="auto"/>
          <w:sz w:val="22"/>
          <w:szCs w:val="22"/>
        </w:rPr>
        <w:t xml:space="preserve"> </w:t>
      </w:r>
      <w:r w:rsidRPr="006B150A">
        <w:rPr>
          <w:color w:val="auto"/>
          <w:sz w:val="22"/>
          <w:szCs w:val="22"/>
        </w:rPr>
        <w:t xml:space="preserve">As required, all existing </w:t>
      </w:r>
      <w:r w:rsidR="008F5051" w:rsidRPr="006B150A">
        <w:rPr>
          <w:color w:val="auto"/>
          <w:sz w:val="22"/>
          <w:szCs w:val="22"/>
        </w:rPr>
        <w:t>D</w:t>
      </w:r>
      <w:r w:rsidRPr="006B150A">
        <w:rPr>
          <w:color w:val="auto"/>
          <w:sz w:val="22"/>
          <w:szCs w:val="22"/>
        </w:rPr>
        <w:t>irectors retire but may stand again if they have not exceed</w:t>
      </w:r>
      <w:r w:rsidR="009B1E7D" w:rsidRPr="006B150A">
        <w:rPr>
          <w:color w:val="auto"/>
          <w:sz w:val="22"/>
          <w:szCs w:val="22"/>
        </w:rPr>
        <w:t>ed</w:t>
      </w:r>
      <w:r w:rsidRPr="006B150A">
        <w:rPr>
          <w:color w:val="auto"/>
          <w:sz w:val="22"/>
          <w:szCs w:val="22"/>
        </w:rPr>
        <w:t xml:space="preserve"> the limit of five consecutive terms as </w:t>
      </w:r>
      <w:r w:rsidR="008F5051" w:rsidRPr="006B150A">
        <w:rPr>
          <w:color w:val="auto"/>
          <w:sz w:val="22"/>
          <w:szCs w:val="22"/>
        </w:rPr>
        <w:t>D</w:t>
      </w:r>
      <w:r w:rsidRPr="006B150A">
        <w:rPr>
          <w:color w:val="auto"/>
          <w:sz w:val="22"/>
          <w:szCs w:val="22"/>
        </w:rPr>
        <w:t>irector</w:t>
      </w:r>
      <w:r w:rsidR="008F5051" w:rsidRPr="006B150A">
        <w:rPr>
          <w:color w:val="auto"/>
          <w:sz w:val="22"/>
          <w:szCs w:val="22"/>
        </w:rPr>
        <w:t xml:space="preserve">. </w:t>
      </w:r>
      <w:r w:rsidRPr="006B150A">
        <w:rPr>
          <w:color w:val="auto"/>
          <w:sz w:val="22"/>
          <w:szCs w:val="22"/>
        </w:rPr>
        <w:t xml:space="preserve">Nominations for </w:t>
      </w:r>
      <w:r w:rsidR="008F5051" w:rsidRPr="006B150A">
        <w:rPr>
          <w:color w:val="auto"/>
          <w:sz w:val="22"/>
          <w:szCs w:val="22"/>
        </w:rPr>
        <w:t>D</w:t>
      </w:r>
      <w:r w:rsidRPr="006B150A">
        <w:rPr>
          <w:color w:val="auto"/>
          <w:sz w:val="22"/>
          <w:szCs w:val="22"/>
        </w:rPr>
        <w:t>irectors to the board are to be proposed</w:t>
      </w:r>
      <w:r w:rsidR="00920DF8" w:rsidRPr="006B150A">
        <w:rPr>
          <w:color w:val="auto"/>
          <w:sz w:val="22"/>
          <w:szCs w:val="22"/>
        </w:rPr>
        <w:t xml:space="preserve"> and</w:t>
      </w:r>
      <w:r w:rsidRPr="006B150A">
        <w:rPr>
          <w:color w:val="auto"/>
          <w:sz w:val="22"/>
          <w:szCs w:val="22"/>
        </w:rPr>
        <w:t xml:space="preserve"> seconded </w:t>
      </w:r>
      <w:r w:rsidR="00920DF8" w:rsidRPr="006B150A">
        <w:rPr>
          <w:color w:val="auto"/>
          <w:sz w:val="22"/>
          <w:szCs w:val="22"/>
        </w:rPr>
        <w:t xml:space="preserve">by Trust members </w:t>
      </w:r>
      <w:r w:rsidRPr="006B150A">
        <w:rPr>
          <w:color w:val="auto"/>
          <w:sz w:val="22"/>
          <w:szCs w:val="22"/>
        </w:rPr>
        <w:t>and submitted in writing to the Registered Office of TSCT not less than 7 days before the AGM.</w:t>
      </w:r>
      <w:r w:rsidR="008F2D8A" w:rsidRPr="006B150A">
        <w:rPr>
          <w:color w:val="auto"/>
          <w:sz w:val="22"/>
          <w:szCs w:val="22"/>
        </w:rPr>
        <w:br/>
      </w:r>
    </w:p>
    <w:p w14:paraId="373692C7" w14:textId="20EB7C02" w:rsidR="008F2D8A" w:rsidRPr="006B150A" w:rsidRDefault="009E7906" w:rsidP="008F2D8A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6B150A">
        <w:rPr>
          <w:color w:val="auto"/>
          <w:sz w:val="22"/>
          <w:szCs w:val="22"/>
        </w:rPr>
        <w:t>Any Other Business</w:t>
      </w:r>
    </w:p>
    <w:p w14:paraId="60278EBF" w14:textId="1859E3AD" w:rsidR="008F2D8A" w:rsidRPr="006B150A" w:rsidRDefault="008F2D8A" w:rsidP="008F2D8A">
      <w:pPr>
        <w:spacing w:line="360" w:lineRule="auto"/>
        <w:rPr>
          <w:color w:val="auto"/>
          <w:sz w:val="22"/>
          <w:szCs w:val="22"/>
        </w:rPr>
      </w:pPr>
    </w:p>
    <w:p w14:paraId="4B80142D" w14:textId="0B92E242" w:rsidR="008F5051" w:rsidRPr="006B150A" w:rsidRDefault="008F5051" w:rsidP="008F2D8A">
      <w:pPr>
        <w:spacing w:line="360" w:lineRule="auto"/>
        <w:rPr>
          <w:color w:val="auto"/>
          <w:sz w:val="22"/>
          <w:szCs w:val="22"/>
        </w:rPr>
      </w:pPr>
    </w:p>
    <w:p w14:paraId="1CFEC4A3" w14:textId="74CA5FB4" w:rsidR="008F5051" w:rsidRDefault="008F5051" w:rsidP="008F2D8A">
      <w:pPr>
        <w:spacing w:line="360" w:lineRule="auto"/>
        <w:rPr>
          <w:color w:val="auto"/>
          <w:sz w:val="22"/>
          <w:szCs w:val="22"/>
        </w:rPr>
      </w:pPr>
    </w:p>
    <w:p w14:paraId="358D4F2A" w14:textId="77777777" w:rsidR="00AA49B8" w:rsidRDefault="00AA49B8" w:rsidP="00AA49B8">
      <w:pPr>
        <w:rPr>
          <w:color w:val="auto"/>
          <w:sz w:val="22"/>
          <w:szCs w:val="22"/>
        </w:rPr>
      </w:pPr>
    </w:p>
    <w:p w14:paraId="09565754" w14:textId="38732CE0" w:rsidR="009E7906" w:rsidRPr="00C2656B" w:rsidRDefault="009E7906" w:rsidP="006B150A">
      <w:pPr>
        <w:jc w:val="center"/>
        <w:rPr>
          <w:color w:val="auto"/>
          <w:sz w:val="22"/>
          <w:szCs w:val="22"/>
        </w:rPr>
      </w:pPr>
      <w:r w:rsidRPr="00C2656B">
        <w:rPr>
          <w:color w:val="auto"/>
          <w:sz w:val="22"/>
          <w:szCs w:val="22"/>
        </w:rPr>
        <w:t xml:space="preserve">IF YOU CANNOT ATTEND THE </w:t>
      </w:r>
      <w:proofErr w:type="gramStart"/>
      <w:r w:rsidRPr="00C2656B">
        <w:rPr>
          <w:color w:val="auto"/>
          <w:sz w:val="22"/>
          <w:szCs w:val="22"/>
        </w:rPr>
        <w:t>AGM</w:t>
      </w:r>
      <w:proofErr w:type="gramEnd"/>
      <w:r w:rsidRPr="00C2656B">
        <w:rPr>
          <w:color w:val="auto"/>
          <w:sz w:val="22"/>
          <w:szCs w:val="22"/>
        </w:rPr>
        <w:t xml:space="preserve"> YOU MAY APPOINT A PROXY USING THE FORM BELOW RETURNED TO THE COMPANY OFFICE NOT LESS THAN 48 HRS BEFORE THE MEETING</w:t>
      </w:r>
    </w:p>
    <w:p w14:paraId="3542E2F2" w14:textId="6818CB98" w:rsidR="008F5051" w:rsidRDefault="008F5051" w:rsidP="006B150A">
      <w:pPr>
        <w:rPr>
          <w:rFonts w:cs="Arial"/>
          <w:color w:val="auto"/>
          <w:sz w:val="18"/>
          <w:szCs w:val="18"/>
        </w:rPr>
      </w:pPr>
    </w:p>
    <w:p w14:paraId="1A477664" w14:textId="77777777" w:rsidR="006B150A" w:rsidRPr="006B150A" w:rsidRDefault="006B150A" w:rsidP="006B150A">
      <w:pPr>
        <w:rPr>
          <w:rFonts w:cs="Arial"/>
          <w:color w:val="auto"/>
          <w:sz w:val="18"/>
          <w:szCs w:val="18"/>
        </w:rPr>
      </w:pPr>
    </w:p>
    <w:p w14:paraId="4AD3DDFC" w14:textId="2F85F6AF" w:rsidR="008F5051" w:rsidRPr="006B150A" w:rsidRDefault="008F5051" w:rsidP="009E7906">
      <w:pPr>
        <w:rPr>
          <w:rFonts w:cs="Arial"/>
          <w:color w:val="339966"/>
          <w:sz w:val="18"/>
          <w:szCs w:val="18"/>
        </w:rPr>
      </w:pPr>
    </w:p>
    <w:p w14:paraId="41556952" w14:textId="77777777" w:rsidR="008F5051" w:rsidRPr="006B150A" w:rsidRDefault="008F5051" w:rsidP="009E7906">
      <w:pPr>
        <w:rPr>
          <w:rFonts w:cs="Arial"/>
          <w:color w:val="339966"/>
          <w:sz w:val="18"/>
          <w:szCs w:val="18"/>
        </w:rPr>
      </w:pPr>
    </w:p>
    <w:p w14:paraId="6F8B788C" w14:textId="1D6A7044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I ___________________________________________</w:t>
      </w:r>
      <w:r w:rsidR="006B150A" w:rsidRPr="006B150A">
        <w:rPr>
          <w:rFonts w:cs="Arial"/>
          <w:color w:val="auto"/>
          <w:sz w:val="18"/>
          <w:szCs w:val="18"/>
        </w:rPr>
        <w:t>____</w:t>
      </w:r>
      <w:r w:rsidRPr="006B150A">
        <w:rPr>
          <w:rFonts w:cs="Arial"/>
          <w:color w:val="auto"/>
          <w:sz w:val="18"/>
          <w:szCs w:val="18"/>
        </w:rPr>
        <w:t xml:space="preserve"> </w:t>
      </w:r>
      <w:r w:rsidR="006B150A" w:rsidRPr="006B150A">
        <w:rPr>
          <w:rFonts w:cs="Arial"/>
          <w:color w:val="auto"/>
          <w:sz w:val="18"/>
          <w:szCs w:val="18"/>
        </w:rPr>
        <w:t>o</w:t>
      </w:r>
      <w:r w:rsidRPr="006B150A">
        <w:rPr>
          <w:rFonts w:cs="Arial"/>
          <w:color w:val="auto"/>
          <w:sz w:val="18"/>
          <w:szCs w:val="18"/>
        </w:rPr>
        <w:t>f ______________</w:t>
      </w:r>
      <w:r w:rsidR="006B150A" w:rsidRPr="006B150A">
        <w:rPr>
          <w:rFonts w:cs="Arial"/>
          <w:color w:val="auto"/>
          <w:sz w:val="18"/>
          <w:szCs w:val="18"/>
        </w:rPr>
        <w:t>____</w:t>
      </w:r>
      <w:r w:rsidRPr="006B150A">
        <w:rPr>
          <w:rFonts w:cs="Arial"/>
          <w:color w:val="auto"/>
          <w:sz w:val="18"/>
          <w:szCs w:val="18"/>
        </w:rPr>
        <w:t>__________________________________</w:t>
      </w:r>
    </w:p>
    <w:p w14:paraId="61072EE8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549C7324" w14:textId="04B64F27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Being an Ordinary Member of the above Company hereby</w:t>
      </w:r>
    </w:p>
    <w:p w14:paraId="10FA15A8" w14:textId="77777777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</w:p>
    <w:p w14:paraId="651D7EE2" w14:textId="6B9F6CC5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</w:p>
    <w:p w14:paraId="5E1CB062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37998E6D" w14:textId="47F49210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Appoint ______________________________</w:t>
      </w:r>
      <w:r w:rsidR="006B150A" w:rsidRPr="006B150A">
        <w:rPr>
          <w:rFonts w:cs="Arial"/>
          <w:color w:val="auto"/>
          <w:sz w:val="18"/>
          <w:szCs w:val="18"/>
        </w:rPr>
        <w:t>___</w:t>
      </w:r>
      <w:r w:rsidRPr="006B150A">
        <w:rPr>
          <w:rFonts w:cs="Arial"/>
          <w:color w:val="auto"/>
          <w:sz w:val="18"/>
          <w:szCs w:val="18"/>
        </w:rPr>
        <w:t xml:space="preserve">________ </w:t>
      </w:r>
      <w:r w:rsidR="006B150A" w:rsidRPr="006B150A">
        <w:rPr>
          <w:rFonts w:cs="Arial"/>
          <w:color w:val="auto"/>
          <w:sz w:val="18"/>
          <w:szCs w:val="18"/>
        </w:rPr>
        <w:t>o</w:t>
      </w:r>
      <w:r w:rsidRPr="006B150A">
        <w:rPr>
          <w:rFonts w:cs="Arial"/>
          <w:color w:val="auto"/>
          <w:sz w:val="18"/>
          <w:szCs w:val="18"/>
        </w:rPr>
        <w:t xml:space="preserve">f </w:t>
      </w:r>
      <w:r w:rsidR="006B150A" w:rsidRPr="006B150A">
        <w:rPr>
          <w:rFonts w:cs="Arial"/>
          <w:color w:val="auto"/>
          <w:sz w:val="18"/>
          <w:szCs w:val="18"/>
        </w:rPr>
        <w:t>____</w:t>
      </w:r>
      <w:r w:rsidRPr="006B150A">
        <w:rPr>
          <w:rFonts w:cs="Arial"/>
          <w:color w:val="auto"/>
          <w:sz w:val="18"/>
          <w:szCs w:val="18"/>
        </w:rPr>
        <w:t>________________________________________________</w:t>
      </w:r>
    </w:p>
    <w:p w14:paraId="18F9BBC6" w14:textId="77777777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</w:p>
    <w:p w14:paraId="70A50AC9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3FA55C0B" w14:textId="4D7A79AB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And failing him/her</w:t>
      </w:r>
      <w:r w:rsidR="006B150A" w:rsidRPr="006B150A">
        <w:rPr>
          <w:rFonts w:cs="Arial"/>
          <w:color w:val="auto"/>
          <w:sz w:val="18"/>
          <w:szCs w:val="18"/>
        </w:rPr>
        <w:t xml:space="preserve"> </w:t>
      </w:r>
      <w:r w:rsidRPr="006B150A">
        <w:rPr>
          <w:rFonts w:cs="Arial"/>
          <w:color w:val="auto"/>
          <w:sz w:val="18"/>
          <w:szCs w:val="18"/>
        </w:rPr>
        <w:t>____________________________</w:t>
      </w:r>
      <w:r w:rsidR="006B150A" w:rsidRPr="006B150A">
        <w:rPr>
          <w:rFonts w:cs="Arial"/>
          <w:color w:val="auto"/>
          <w:sz w:val="18"/>
          <w:szCs w:val="18"/>
        </w:rPr>
        <w:t>____ o</w:t>
      </w:r>
      <w:r w:rsidRPr="006B150A">
        <w:rPr>
          <w:rFonts w:cs="Arial"/>
          <w:color w:val="auto"/>
          <w:sz w:val="18"/>
          <w:szCs w:val="18"/>
        </w:rPr>
        <w:t>f _</w:t>
      </w:r>
      <w:r w:rsidR="006B150A" w:rsidRPr="006B150A">
        <w:rPr>
          <w:rFonts w:cs="Arial"/>
          <w:color w:val="auto"/>
          <w:sz w:val="18"/>
          <w:szCs w:val="18"/>
        </w:rPr>
        <w:t>____</w:t>
      </w:r>
      <w:r w:rsidRPr="006B150A">
        <w:rPr>
          <w:rFonts w:cs="Arial"/>
          <w:color w:val="auto"/>
          <w:sz w:val="18"/>
          <w:szCs w:val="18"/>
        </w:rPr>
        <w:t>________________________________________________</w:t>
      </w:r>
    </w:p>
    <w:p w14:paraId="1C6DE634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373AB28C" w14:textId="77777777" w:rsidR="006B150A" w:rsidRPr="006B150A" w:rsidRDefault="006B150A" w:rsidP="009E7906">
      <w:pPr>
        <w:rPr>
          <w:rFonts w:cs="Arial"/>
          <w:color w:val="auto"/>
          <w:sz w:val="18"/>
          <w:szCs w:val="18"/>
        </w:rPr>
      </w:pPr>
    </w:p>
    <w:p w14:paraId="45C8E5EA" w14:textId="6E9A79AC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 xml:space="preserve">As my proxy to vote for me at the AGM on the </w:t>
      </w:r>
      <w:r w:rsidR="00920DF8" w:rsidRPr="006B150A">
        <w:rPr>
          <w:rFonts w:cs="Arial"/>
          <w:color w:val="auto"/>
          <w:sz w:val="18"/>
          <w:szCs w:val="18"/>
        </w:rPr>
        <w:t>1</w:t>
      </w:r>
      <w:r w:rsidR="008F5051" w:rsidRPr="006B150A">
        <w:rPr>
          <w:rFonts w:cs="Arial"/>
          <w:color w:val="auto"/>
          <w:sz w:val="18"/>
          <w:szCs w:val="18"/>
        </w:rPr>
        <w:t>7</w:t>
      </w:r>
      <w:r w:rsidR="008F5051" w:rsidRPr="006B150A">
        <w:rPr>
          <w:rFonts w:cs="Arial"/>
          <w:color w:val="auto"/>
          <w:sz w:val="18"/>
          <w:szCs w:val="18"/>
          <w:vertAlign w:val="superscript"/>
        </w:rPr>
        <w:t>th</w:t>
      </w:r>
      <w:r w:rsidR="008F5051" w:rsidRPr="006B150A">
        <w:rPr>
          <w:rFonts w:cs="Arial"/>
          <w:color w:val="auto"/>
          <w:sz w:val="18"/>
          <w:szCs w:val="18"/>
        </w:rPr>
        <w:t xml:space="preserve"> February 2022</w:t>
      </w:r>
      <w:r w:rsidR="002C7C9B" w:rsidRPr="006B150A">
        <w:rPr>
          <w:rFonts w:cs="Arial"/>
          <w:color w:val="auto"/>
          <w:sz w:val="18"/>
          <w:szCs w:val="18"/>
        </w:rPr>
        <w:t xml:space="preserve"> </w:t>
      </w:r>
      <w:r w:rsidRPr="006B150A">
        <w:rPr>
          <w:rFonts w:cs="Arial"/>
          <w:color w:val="auto"/>
          <w:sz w:val="18"/>
          <w:szCs w:val="18"/>
        </w:rPr>
        <w:t>and at any adjournment thereof</w:t>
      </w:r>
    </w:p>
    <w:p w14:paraId="310AF739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47292CA1" w14:textId="0CBB12E3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This form to be used in favour/against the resolution</w:t>
      </w:r>
      <w:r w:rsidR="008F5051" w:rsidRPr="006B150A">
        <w:rPr>
          <w:rFonts w:cs="Arial"/>
          <w:color w:val="auto"/>
          <w:sz w:val="18"/>
          <w:szCs w:val="18"/>
        </w:rPr>
        <w:t>.</w:t>
      </w:r>
    </w:p>
    <w:p w14:paraId="11A2088A" w14:textId="77777777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</w:p>
    <w:p w14:paraId="0D498D73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579C1C83" w14:textId="7FD04562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7402C645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3ABCA6D8" w14:textId="77777777" w:rsidR="008F5051" w:rsidRPr="006B150A" w:rsidRDefault="008F5051" w:rsidP="009E7906">
      <w:pPr>
        <w:rPr>
          <w:rFonts w:cs="Arial"/>
          <w:color w:val="auto"/>
          <w:sz w:val="18"/>
          <w:szCs w:val="18"/>
        </w:rPr>
      </w:pPr>
    </w:p>
    <w:p w14:paraId="75E051BC" w14:textId="77777777" w:rsid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Signed _______________________________________</w:t>
      </w:r>
      <w:proofErr w:type="gramStart"/>
      <w:r w:rsidRPr="006B150A">
        <w:rPr>
          <w:rFonts w:cs="Arial"/>
          <w:color w:val="auto"/>
          <w:sz w:val="18"/>
          <w:szCs w:val="18"/>
        </w:rPr>
        <w:t>_</w:t>
      </w:r>
      <w:r w:rsidR="006B150A">
        <w:rPr>
          <w:rFonts w:cs="Arial"/>
          <w:color w:val="auto"/>
          <w:sz w:val="18"/>
          <w:szCs w:val="18"/>
        </w:rPr>
        <w:t xml:space="preserve">  </w:t>
      </w:r>
      <w:r w:rsidRPr="006B150A">
        <w:rPr>
          <w:rFonts w:cs="Arial"/>
          <w:color w:val="auto"/>
          <w:sz w:val="18"/>
          <w:szCs w:val="18"/>
        </w:rPr>
        <w:t>Date</w:t>
      </w:r>
      <w:proofErr w:type="gramEnd"/>
      <w:r w:rsidR="006B150A">
        <w:rPr>
          <w:rFonts w:cs="Arial"/>
          <w:color w:val="auto"/>
          <w:sz w:val="18"/>
          <w:szCs w:val="18"/>
        </w:rPr>
        <w:t xml:space="preserve"> ________________________________</w:t>
      </w:r>
    </w:p>
    <w:p w14:paraId="102E46C4" w14:textId="54A26A99" w:rsidR="009E7906" w:rsidRPr="006B150A" w:rsidRDefault="009E7906" w:rsidP="009E7906">
      <w:pPr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 xml:space="preserve">          </w:t>
      </w:r>
    </w:p>
    <w:p w14:paraId="5A5D7C42" w14:textId="77777777" w:rsidR="00B4230A" w:rsidRPr="006B150A" w:rsidRDefault="00B4230A" w:rsidP="009E7906">
      <w:pPr>
        <w:rPr>
          <w:rFonts w:cs="Arial"/>
          <w:color w:val="auto"/>
          <w:sz w:val="18"/>
          <w:szCs w:val="18"/>
        </w:rPr>
      </w:pPr>
    </w:p>
    <w:p w14:paraId="3E34DFD6" w14:textId="77777777" w:rsidR="006B150A" w:rsidRDefault="00920DF8" w:rsidP="006B150A">
      <w:pPr>
        <w:jc w:val="center"/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TARBERT AND SKIPNESS COMMUNITY TRUST IS A COMPANY LIMITED BY GUARANTEE</w:t>
      </w:r>
      <w:r w:rsidR="006B150A">
        <w:rPr>
          <w:rFonts w:cs="Arial"/>
          <w:color w:val="auto"/>
          <w:sz w:val="18"/>
          <w:szCs w:val="18"/>
        </w:rPr>
        <w:t xml:space="preserve"> </w:t>
      </w:r>
      <w:r w:rsidRPr="006B150A">
        <w:rPr>
          <w:rFonts w:cs="Arial"/>
          <w:color w:val="auto"/>
          <w:sz w:val="18"/>
          <w:szCs w:val="18"/>
        </w:rPr>
        <w:t>(Co. No. 233786)</w:t>
      </w:r>
    </w:p>
    <w:p w14:paraId="12368475" w14:textId="0D7BDCD4" w:rsidR="006B150A" w:rsidRDefault="00920DF8" w:rsidP="006B150A">
      <w:pPr>
        <w:jc w:val="center"/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AND A RECOGNISED SCOTTISH CHARITY (Charity Index No. SC033379).</w:t>
      </w:r>
    </w:p>
    <w:p w14:paraId="1C687588" w14:textId="791AAE66" w:rsidR="00920DF8" w:rsidRPr="006B150A" w:rsidRDefault="00920DF8" w:rsidP="006B150A">
      <w:pPr>
        <w:jc w:val="center"/>
        <w:rPr>
          <w:rFonts w:cs="Arial"/>
          <w:color w:val="auto"/>
          <w:sz w:val="18"/>
          <w:szCs w:val="18"/>
        </w:rPr>
      </w:pPr>
      <w:r w:rsidRPr="006B150A">
        <w:rPr>
          <w:rFonts w:cs="Arial"/>
          <w:color w:val="auto"/>
          <w:sz w:val="18"/>
          <w:szCs w:val="18"/>
        </w:rPr>
        <w:t>REGISTERED OFFICE: William Duncan and Co, School Road, Tarbert, PA29 6UL</w:t>
      </w:r>
    </w:p>
    <w:p w14:paraId="0B81A58A" w14:textId="77777777" w:rsidR="00084B02" w:rsidRPr="006B150A" w:rsidRDefault="00761275" w:rsidP="006B150A">
      <w:pPr>
        <w:rPr>
          <w:rFonts w:cs="Arial"/>
          <w:sz w:val="18"/>
          <w:szCs w:val="18"/>
        </w:rPr>
      </w:pPr>
    </w:p>
    <w:sectPr w:rsidR="00084B02" w:rsidRPr="006B150A" w:rsidSect="00067BC2">
      <w:pgSz w:w="12240" w:h="15840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7FE"/>
    <w:multiLevelType w:val="hybridMultilevel"/>
    <w:tmpl w:val="B5888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6616"/>
    <w:multiLevelType w:val="hybridMultilevel"/>
    <w:tmpl w:val="D8A4A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06"/>
    <w:rsid w:val="000E100D"/>
    <w:rsid w:val="002C7C9B"/>
    <w:rsid w:val="00373B37"/>
    <w:rsid w:val="003B31FE"/>
    <w:rsid w:val="003B522D"/>
    <w:rsid w:val="004B6C11"/>
    <w:rsid w:val="00526C07"/>
    <w:rsid w:val="00564334"/>
    <w:rsid w:val="005711C8"/>
    <w:rsid w:val="0066564F"/>
    <w:rsid w:val="006B150A"/>
    <w:rsid w:val="00761275"/>
    <w:rsid w:val="00883627"/>
    <w:rsid w:val="008E50B2"/>
    <w:rsid w:val="008F2D8A"/>
    <w:rsid w:val="008F5051"/>
    <w:rsid w:val="00920DF8"/>
    <w:rsid w:val="009B1E7D"/>
    <w:rsid w:val="009E7906"/>
    <w:rsid w:val="00AA49B8"/>
    <w:rsid w:val="00B4230A"/>
    <w:rsid w:val="00B837BA"/>
    <w:rsid w:val="00C67A0F"/>
    <w:rsid w:val="00C858B7"/>
    <w:rsid w:val="00CB5B57"/>
    <w:rsid w:val="00D073EA"/>
    <w:rsid w:val="00D6021C"/>
    <w:rsid w:val="00D663CC"/>
    <w:rsid w:val="00DC6DF3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813"/>
  <w15:docId w15:val="{2ACC93F8-2FBB-458F-B58D-C4C75C4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906"/>
    <w:pPr>
      <w:spacing w:after="0" w:line="240" w:lineRule="auto"/>
    </w:pPr>
    <w:rPr>
      <w:rFonts w:ascii="Arial" w:eastAsia="Times New Roman" w:hAnsi="Arial" w:cs="Times New Roman"/>
      <w:color w:val="CC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06"/>
    <w:rPr>
      <w:rFonts w:ascii="Tahoma" w:eastAsia="Times New Roman" w:hAnsi="Tahoma" w:cs="Tahoma"/>
      <w:color w:val="CC0099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C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c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broomhill</dc:creator>
  <cp:lastModifiedBy>Jane</cp:lastModifiedBy>
  <cp:revision>2</cp:revision>
  <cp:lastPrinted>2020-10-20T13:16:00Z</cp:lastPrinted>
  <dcterms:created xsi:type="dcterms:W3CDTF">2022-01-22T12:08:00Z</dcterms:created>
  <dcterms:modified xsi:type="dcterms:W3CDTF">2022-01-22T12:08:00Z</dcterms:modified>
</cp:coreProperties>
</file>